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483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483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“熊猫理财”润利系列D计划理财产品483期子产品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C1079624000088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2026年1月8日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2024.12.10-2026.1.8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394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99,990,000.00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3,316,324.42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16,535.47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110,236.39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704,615.95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16C7AFC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BBC45FC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2026-01-08T01:24:47Z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